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Application of assets in winding up limited liability company's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§1601. APPLICATION OF ASSETS IN WINDING UP LIMITED LIABILITY COMPANY'S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