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w:t>
        <w:t xml:space="preserve">.  </w:t>
      </w:r>
      <w:r>
        <w:rPr>
          <w:b/>
        </w:rPr>
        <w:t xml:space="preserve">Filing and copying 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of reservation pursuant to </w:t>
      </w:r>
      <w:r>
        <w:t>section 1509</w:t>
      </w:r>
      <w:r>
        <w:t xml:space="preserve">, a fee of $20 for each limited liability company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 statement for use of an assumed name under </w:t>
      </w:r>
      <w:r>
        <w:t>section 1510</w:t>
      </w:r>
      <w:r>
        <w:t xml:space="preserve">, a fee of $125, and for filing a statement for use of a fictitious name under </w:t>
      </w:r>
      <w:r>
        <w:t>section 1510</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of a termination of an assumed or fictitious name under </w:t>
      </w:r>
      <w:r>
        <w:t>section 1510</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liability company under </w:t>
      </w:r>
      <w:r>
        <w:t>section 1511</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1664</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Annual report.</w:t>
        <w:t xml:space="preserve"> </w:t>
      </w:r>
      <w:r>
        <w:t xml:space="preserve"> </w:t>
      </w:r>
      <w:r>
        <w:t xml:space="preserve">For filing of an annual report under </w:t>
      </w:r>
      <w:r>
        <w:t>section 1665</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§17 (AMD).]</w:t>
      </w:r>
    </w:p>
    <w:p>
      <w:pPr>
        <w:jc w:val="both"/>
        <w:spacing w:before="100" w:after="0"/>
        <w:ind w:start="360"/>
        <w:ind w:firstLine="360"/>
      </w:pPr>
      <w:r>
        <w:rPr>
          <w:b/>
        </w:rPr>
        <w:t>7</w:t>
        <w:t xml:space="preserve">.  </w:t>
      </w:r>
      <w:r>
        <w:rPr>
          <w:b/>
        </w:rPr>
        <w:t xml:space="preserve">Application for excuse.</w:t>
        <w:t xml:space="preserve"> </w:t>
      </w:r>
      <w:r>
        <w:t xml:space="preserve"> </w:t>
      </w:r>
      <w:r>
        <w:t xml:space="preserve">For filing a statement for excuse under </w:t>
      </w:r>
      <w:r>
        <w:t>section 1665, subsection 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Certificate of resumption.</w:t>
        <w:t xml:space="preserve"> </w:t>
      </w:r>
      <w:r>
        <w:t xml:space="preserve"> </w:t>
      </w:r>
      <w:r>
        <w:t xml:space="preserve">For filing a statement of resumption under </w:t>
      </w:r>
      <w:r>
        <w:t>section 1665, subsection 6</w:t>
      </w:r>
      <w:r>
        <w:t xml:space="preserve">,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Amended annual report.</w:t>
        <w:t xml:space="preserve"> </w:t>
      </w:r>
      <w:r>
        <w:t xml:space="preserve"> </w:t>
      </w:r>
      <w:r>
        <w:t xml:space="preserve">For filing of an amended annual report under </w:t>
      </w:r>
      <w:r>
        <w:t>section 1666</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§18 (AMD).]</w:t>
      </w:r>
    </w:p>
    <w:p>
      <w:pPr>
        <w:jc w:val="both"/>
        <w:spacing w:before="100" w:after="0"/>
        <w:ind w:start="360"/>
        <w:ind w:firstLine="360"/>
      </w:pPr>
      <w:r>
        <w:rPr>
          <w:b/>
        </w:rPr>
        <w:t>10</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11</w:t>
        <w:t xml:space="preserve">.  </w:t>
      </w:r>
      <w:r>
        <w:rPr>
          <w:b/>
        </w:rPr>
        <w:t xml:space="preserve">Statement of correction.</w:t>
        <w:t xml:space="preserve"> </w:t>
      </w:r>
      <w:r>
        <w:t xml:space="preserve"> </w:t>
      </w:r>
      <w:r>
        <w:t xml:space="preserve">For filing of a statement of correction under </w:t>
      </w:r>
      <w:r>
        <w:t>section 1675</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Certificate of cancellation.</w:t>
        <w:t xml:space="preserve"> </w:t>
      </w:r>
      <w:r>
        <w:t xml:space="preserve"> </w:t>
      </w:r>
      <w:r>
        <w:t xml:space="preserve">For filing a certificate of cancellation under </w:t>
      </w:r>
      <w:r>
        <w:t>section 1533</w:t>
      </w:r>
      <w:r>
        <w:t xml:space="preserve">, a fee of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Certificate of formation.</w:t>
        <w:t xml:space="preserve"> </w:t>
      </w:r>
      <w:r>
        <w:t xml:space="preserve"> </w:t>
      </w:r>
      <w:r>
        <w:t xml:space="preserve">For filing of a certificate of formation under </w:t>
      </w:r>
      <w:r>
        <w:t>section 1531</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Amendment or restatement of certificate of formation.</w:t>
        <w:t xml:space="preserve"> </w:t>
      </w:r>
      <w:r>
        <w:t xml:space="preserve"> </w:t>
      </w:r>
      <w:r>
        <w:t xml:space="preserve">For filing an amended certificate of formation under </w:t>
      </w:r>
      <w:r>
        <w:t>section 1532</w:t>
      </w:r>
      <w:r>
        <w:t xml:space="preserve">, a fee of $50; and for filing a restatement of certificate of formation under </w:t>
      </w:r>
      <w:r>
        <w:t>section 1532, subsection 4</w:t>
      </w:r>
      <w:r>
        <w:t xml:space="preserve">,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Statement of authority; amendment or cancellation.</w:t>
        <w:t xml:space="preserve"> </w:t>
      </w:r>
      <w:r>
        <w:t xml:space="preserve"> </w:t>
      </w:r>
      <w:r>
        <w:t xml:space="preserve">For filing a statement of authority under </w:t>
      </w:r>
      <w:r>
        <w:t>section 1542</w:t>
      </w:r>
      <w:r>
        <w:t xml:space="preserve">, a fee of $50; for filing an amended statement of authority under </w:t>
      </w:r>
      <w:r>
        <w:t>section 1542, subsection 2</w:t>
      </w:r>
      <w:r>
        <w:t xml:space="preserve">, a fee of $50; and for filing a cancellation of a statement of authority under </w:t>
      </w:r>
      <w:r>
        <w:t>section 1542, subsection 2</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Statement of denial.</w:t>
        <w:t xml:space="preserve"> </w:t>
      </w:r>
      <w:r>
        <w:t xml:space="preserve"> </w:t>
      </w:r>
      <w:r>
        <w:t xml:space="preserve">For filing a statement of denial under </w:t>
      </w:r>
      <w:r>
        <w:t>section 1543</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17</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the registered agent or the address of the registered agent has been changed or failure to appoint a replacement registered agent after the registered agent has resigned,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§31 (AMD).]</w:t>
      </w:r>
    </w:p>
    <w:p>
      <w:pPr>
        <w:jc w:val="both"/>
        <w:spacing w:before="100" w:after="0"/>
        <w:ind w:start="360"/>
        <w:ind w:firstLine="360"/>
      </w:pPr>
      <w:r>
        <w:rPr>
          <w:b/>
        </w:rPr>
        <w:t>18</w:t>
        <w:t xml:space="preserve">.  </w:t>
      </w:r>
      <w:r>
        <w:rPr>
          <w:b/>
        </w:rPr>
        <w:t xml:space="preserve">Certificate of revival after dissolution.</w:t>
        <w:t xml:space="preserve"> </w:t>
      </w:r>
      <w:r>
        <w:t xml:space="preserve"> </w:t>
      </w:r>
      <w:r>
        <w:t xml:space="preserve">For filing a certificate of revival after dissolution for a limited liability company under </w:t>
      </w:r>
      <w:r>
        <w:t>section 1604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§19 (AMD).]</w:t>
      </w:r>
    </w:p>
    <w:p>
      <w:pPr>
        <w:jc w:val="both"/>
        <w:spacing w:before="100" w:after="0"/>
        <w:ind w:start="360"/>
        <w:ind w:firstLine="360"/>
      </w:pPr>
      <w:r>
        <w:rPr>
          <w:b/>
        </w:rPr>
        <w:t>19</w:t>
        <w:t xml:space="preserve">.  </w:t>
      </w:r>
      <w:r>
        <w:rPr>
          <w:b/>
        </w:rPr>
        <w:t xml:space="preserve">Statement of foreign qualification.</w:t>
        <w:t xml:space="preserve"> </w:t>
      </w:r>
      <w:r>
        <w:t xml:space="preserve"> </w:t>
      </w:r>
      <w:r>
        <w:t xml:space="preserve">For filing of a statement of foreign qualification under </w:t>
      </w:r>
      <w:r>
        <w:t>section 1622</w:t>
      </w:r>
      <w:r>
        <w:t xml:space="preserve">, a fee of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20</w:t>
        <w:t xml:space="preserve">.  </w:t>
      </w:r>
      <w:r>
        <w:rPr>
          <w:b/>
        </w:rPr>
        <w:t xml:space="preserve">Statement of change of foreign qualification.</w:t>
        <w:t xml:space="preserve"> </w:t>
      </w:r>
      <w:r>
        <w:t xml:space="preserve"> </w:t>
      </w:r>
      <w:r>
        <w:t xml:space="preserve">For filing a statement of change under </w:t>
      </w:r>
      <w:r>
        <w:t>section 1622, subsection 3</w:t>
      </w:r>
      <w:r>
        <w:t xml:space="preserve">, except to change the address of the principal office, a fee of $90.  For filing a statement of change to change the address of the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21</w:t>
        <w:t xml:space="preserve">.  </w:t>
      </w:r>
      <w:r>
        <w:rPr>
          <w:b/>
        </w:rPr>
        <w:t xml:space="preserve">Statement of cancellation of foreign qualification.</w:t>
        <w:t xml:space="preserve"> </w:t>
      </w:r>
      <w:r>
        <w:t xml:space="preserve"> </w:t>
      </w:r>
      <w:r>
        <w:t xml:space="preserve">For filing a statement of cancellation of foreign qualification under </w:t>
      </w:r>
      <w:r>
        <w:t>section 1628</w:t>
      </w:r>
      <w:r>
        <w:t xml:space="preserve">, a fee of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Statement of merger.</w:t>
        <w:t xml:space="preserve"> </w:t>
      </w:r>
      <w:r>
        <w:t xml:space="preserve"> </w:t>
      </w:r>
      <w:r>
        <w:t xml:space="preserve">For filing a statement of merger under </w:t>
      </w:r>
      <w:r>
        <w:t>section 1643</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Statement of conversion.</w:t>
        <w:t xml:space="preserve"> </w:t>
      </w:r>
      <w:r>
        <w:t xml:space="preserve"> </w:t>
      </w:r>
      <w:r>
        <w:t xml:space="preserve">For filing a statement of conversion under </w:t>
      </w:r>
      <w:r>
        <w:t>section 1647</w:t>
      </w:r>
      <w:r>
        <w:t xml:space="preserve"> to convert to a business corporation governed by </w:t>
      </w:r>
      <w:r>
        <w:t>Title 13‑C</w:t>
      </w:r>
      <w:r>
        <w:t xml:space="preserve">, a fee of $145; for filing a statement of conversion under </w:t>
      </w:r>
      <w:r>
        <w:t>section 1647</w:t>
      </w:r>
      <w:r>
        <w:t xml:space="preserve"> to convert to a nonprofit corporation governed by </w:t>
      </w:r>
      <w:r>
        <w:t>Title 13‑B</w:t>
      </w:r>
      <w:r>
        <w:t xml:space="preserve">, a fee of $40; for filing a statement of conversion under </w:t>
      </w:r>
      <w:r>
        <w:t>section 1647</w:t>
      </w:r>
      <w:r>
        <w:t xml:space="preserve"> to convert to a limited partnership governed by </w:t>
      </w:r>
      <w:r>
        <w:t>chapter 19</w:t>
      </w:r>
      <w:r>
        <w:t xml:space="preserve">, a fee of $175; for filing a statement of conversion under </w:t>
      </w:r>
      <w:r>
        <w:t>section 1647</w:t>
      </w:r>
      <w:r>
        <w:t xml:space="preserve"> to convert to a limited liability partnership governed by </w:t>
      </w:r>
      <w:r>
        <w:t>chapter 15</w:t>
      </w:r>
      <w:r>
        <w:t xml:space="preserve">, a fee of $175; and for filing a statement of conversion under </w:t>
      </w:r>
      <w:r>
        <w:t>section 1647</w:t>
      </w:r>
      <w:r>
        <w:t xml:space="preserve"> to convert to a partnership governed by </w:t>
      </w:r>
      <w:r>
        <w:t>chapter 17</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24</w:t>
        <w:t xml:space="preserve">.  </w:t>
      </w:r>
      <w:r>
        <w:rPr>
          <w:b/>
        </w:rPr>
        <w:t xml:space="preserve">All other filings.</w:t>
        <w:t xml:space="preserve"> </w:t>
      </w:r>
      <w:r>
        <w:t xml:space="preserve"> </w:t>
      </w:r>
      <w:r>
        <w:t xml:space="preserve">For filing of a certificate, statement, affidavit, agreement or any other paper provided for by this chapter, for which a fee is not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Copies of filed documents.</w:t>
        <w:t xml:space="preserve"> </w:t>
      </w:r>
      <w:r>
        <w:t xml:space="preserve"> </w:t>
      </w:r>
      <w:r>
        <w:t xml:space="preserve">For all copies, whether certified or not, a fee of $2 per page.  For purposes of this chapter, a filed document is any filing provided for by this chapter and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Certified copies.</w:t>
        <w:t xml:space="preserve"> </w:t>
      </w:r>
      <w:r>
        <w:t xml:space="preserve"> </w:t>
      </w:r>
      <w:r>
        <w:t xml:space="preserve">For certification of copies of filed documents under this chapter, a fee of $5 for each certification in addition to any fee due under </w:t>
      </w:r>
      <w:r>
        <w:t>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Preclearance of document.</w:t>
        <w:t xml:space="preserve"> </w:t>
      </w:r>
      <w:r>
        <w:t xml:space="preserve"> </w:t>
      </w:r>
      <w:r>
        <w:t xml:space="preserve">For the preclearance of a document for filing, a fee of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Service of process on Secretary of State as agent.</w:t>
        <w:t xml:space="preserve"> </w:t>
      </w:r>
      <w:r>
        <w:t xml:space="preserve"> </w:t>
      </w:r>
      <w:r>
        <w:t xml:space="preserve">For accepting service of process under </w:t>
      </w:r>
      <w:r>
        <w:t>section 1626, subsection 4</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§86 (COR). PL 2009, c. 629, Pt. A, §2 (NEW). PL 2009, c. 629, Pt. A, §3 (AFF). PL 2011, c. 113, Pt. A, §31 (AMD). PL 2011, c. 113, Pt. B,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§1680. Filing and copying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 Filing and copying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§1680. FILING AND COPYING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