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315-A</w:t>
        <w:t xml:space="preserve">.  </w:t>
      </w:r>
      <w:r>
        <w:rPr>
          <w:b/>
        </w:rPr>
        <w:t xml:space="preserve">Power of partner to bind partnership to 3rd persons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§233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§315-A. Power of partner to bind partnership to 3rd persons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§315-A. Power of partner to bind partnership to 3rd persons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§315-A. POWER OF PARTNER TO BIND PARTNERSHIP TO 3RD PERSONS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