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Amendment to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§53 (AMD). PL 1995, c. 458, §14 (AMD). PL 1999, c. 594, §§20,21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Amendment to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Amendment to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§422. AMENDMENT TO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