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§656. REMEDIES FOR BREACH OF OPERATING AGREEMENT BY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