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Liability for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§662. Liability for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Liability for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§662. LIABILITY FOR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