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§873-A. Amended annual report of registered or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§873-A. Amended annual report of registered or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§873-A. AMENDED ANNUAL REPORT OF REGISTERED OR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