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A</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1, §2 (NEW). PL 1985, c. 296, §2 (AMD). PL 1993, c. 600, §§A74,75 (AMD). PL 1995, c. 65, §A131 (AMD). PL 1995, c. 65, §§A153,C15 (AFF). PL 2001, c. 345, §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A.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A.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2-A.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