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Fraudulent sale or alteration of diplomas or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91, c. 797, §14 (AMD). PL 1993, c. 600, §A76 (AMD). PL 2003, c. 452, §R2 (RPR). PL 2003, c. 452, §X2 (AFF).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3. Fraudulent sale or alteration of diplomas or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Fraudulent sale or alteration of diplomas or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3. FRAUDULENT SALE OR ALTERATION OF DIPLOMAS OR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