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12273</w:t>
        <w:t xml:space="preserve">.  </w:t>
      </w:r>
      <w:r>
        <w:rPr>
          <w:b/>
        </w:rPr>
        <w:t xml:space="preserve">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547, §B78 (AMD). PL 1999, c. 547, §B80 (AFF). PL 2007, c. 402, Pt. Z,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§12273. Revocation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§12273. Revocation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§12273. REVOCATION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