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14030</w:t>
        <w:t xml:space="preserve">.  </w:t>
      </w:r>
      <w:r>
        <w:rPr>
          <w:b/>
        </w:rPr>
        <w:t xml:space="preserve">Certified general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§D6 (AMD). PL 2005, c. 518, §2 (AMD). MRSA T. 32 §14030,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§14030.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§14030.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§14030.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