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14047</w:t>
        <w:t xml:space="preserve">.  </w:t>
      </w:r>
      <w:r>
        <w:rPr>
          <w:b/>
        </w:rPr>
        <w:t xml:space="preserve">Controlling persons</w:t>
      </w:r>
    </w:p>
    <w:p>
      <w:pPr>
        <w:jc w:val="both"/>
        <w:spacing w:before="100" w:after="0"/>
        <w:ind w:start="360"/>
        <w:ind w:firstLine="360"/>
      </w:pPr>
      <w:r>
        <w:rPr>
          <w:b/>
        </w:rPr>
        <w:t>1</w:t>
        <w:t xml:space="preserve">.  </w:t>
      </w:r>
      <w:r>
        <w:rPr>
          <w:b/>
        </w:rPr>
        <w:t xml:space="preserve">Designation of controlling person.</w:t>
        <w:t xml:space="preserve"> </w:t>
      </w:r>
      <w:r>
        <w:t xml:space="preserve"> </w:t>
      </w:r>
      <w:r>
        <w:t xml:space="preserve">An appraisal management company applying to the board for a license or for renewal of a license shall designate one controlling person that will be the main contact for all communication between the board and the appraisal management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D, §1 (REEN).]</w:t>
      </w:r>
    </w:p>
    <w:p>
      <w:pPr>
        <w:jc w:val="both"/>
        <w:spacing w:before="100" w:after="100"/>
        <w:ind w:start="360"/>
        <w:ind w:firstLine="360"/>
      </w:pPr>
      <w:r>
        <w:rPr>
          <w:b/>
        </w:rPr>
        <w:t>2</w:t>
        <w:t xml:space="preserve">.  </w:t>
      </w:r>
      <w:r>
        <w:rPr>
          <w:b/>
        </w:rPr>
        <w:t xml:space="preserve">Requirements.</w:t>
        <w:t xml:space="preserve"> </w:t>
      </w:r>
      <w:r>
        <w:t xml:space="preserve"> </w:t>
      </w:r>
      <w:r>
        <w:t xml:space="preserve">A controlling person must:</w:t>
      </w:r>
    </w:p>
    <w:p>
      <w:pPr>
        <w:jc w:val="both"/>
        <w:spacing w:before="100" w:after="0"/>
        <w:ind w:start="720"/>
      </w:pPr>
      <w:r>
        <w:rPr/>
        <w:t>A</w:t>
        <w:t xml:space="preserve">.  </w:t>
      </w:r>
      <w:r>
        <w:rPr/>
      </w:r>
      <w:r>
        <w:t xml:space="preserve">Be actively licensed or certified in at least one state as an appraiser at all times that the person is designated as a controlling person;</w:t>
      </w:r>
      <w:r>
        <w:t xml:space="preserve">  </w:t>
      </w:r>
      <w:r xmlns:wp="http://schemas.openxmlformats.org/drawingml/2010/wordprocessingDrawing" xmlns:w15="http://schemas.microsoft.com/office/word/2012/wordml">
        <w:rPr>
          <w:rFonts w:ascii="Arial" w:hAnsi="Arial" w:cs="Arial"/>
          <w:sz w:val="22"/>
          <w:szCs w:val="22"/>
        </w:rPr>
        <w:t xml:space="preserve">[PL 2017, c. 475, Pt. D, §1 (REEN).]</w:t>
      </w:r>
    </w:p>
    <w:p>
      <w:pPr>
        <w:jc w:val="both"/>
        <w:spacing w:before="100" w:after="0"/>
        <w:ind w:start="720"/>
      </w:pPr>
      <w:r>
        <w:rPr/>
        <w:t>B</w:t>
        <w:t xml:space="preserve">.  </w:t>
      </w:r>
      <w:r>
        <w:rPr/>
      </w:r>
      <w:r>
        <w:t xml:space="preserve">Have never had a license or certificate to act as an appraiser refused, denied, cancelled, revoked or surrendered in lieu of a pending revocation for substantive cause in any state;</w:t>
      </w:r>
      <w:r>
        <w:t xml:space="preserve">  </w:t>
      </w:r>
      <w:r xmlns:wp="http://schemas.openxmlformats.org/drawingml/2010/wordprocessingDrawing" xmlns:w15="http://schemas.microsoft.com/office/word/2012/wordml">
        <w:rPr>
          <w:rFonts w:ascii="Arial" w:hAnsi="Arial" w:cs="Arial"/>
          <w:sz w:val="22"/>
          <w:szCs w:val="22"/>
        </w:rPr>
        <w:t xml:space="preserve">[PL 2017, c. 475, Pt. D, §1 (REEN).]</w:t>
      </w:r>
    </w:p>
    <w:p>
      <w:pPr>
        <w:jc w:val="both"/>
        <w:spacing w:before="100" w:after="0"/>
        <w:ind w:start="720"/>
      </w:pPr>
      <w:r>
        <w:rPr/>
        <w:t>C</w:t>
        <w:t xml:space="preserve">.  </w:t>
      </w:r>
      <w:r>
        <w:rPr/>
      </w:r>
      <w:r>
        <w:t xml:space="preserve">Be of good moral character, as determined by the board; and</w:t>
      </w:r>
      <w:r>
        <w:t xml:space="preserve">  </w:t>
      </w:r>
      <w:r xmlns:wp="http://schemas.openxmlformats.org/drawingml/2010/wordprocessingDrawing" xmlns:w15="http://schemas.microsoft.com/office/word/2012/wordml">
        <w:rPr>
          <w:rFonts w:ascii="Arial" w:hAnsi="Arial" w:cs="Arial"/>
          <w:sz w:val="22"/>
          <w:szCs w:val="22"/>
        </w:rPr>
        <w:t xml:space="preserve">[PL 2017, c. 475, Pt. D, §1 (REEN).]</w:t>
      </w:r>
    </w:p>
    <w:p>
      <w:pPr>
        <w:jc w:val="both"/>
        <w:spacing w:before="100" w:after="0"/>
        <w:ind w:start="720"/>
      </w:pPr>
      <w:r>
        <w:rPr/>
        <w:t>D</w:t>
        <w:t xml:space="preserve">.  </w:t>
      </w:r>
      <w:r>
        <w:rPr/>
      </w:r>
      <w:r>
        <w:t xml:space="preserve">Submit to a background investigation, as required by the board.</w:t>
      </w:r>
      <w:r>
        <w:t xml:space="preserve">  </w:t>
      </w:r>
      <w:r xmlns:wp="http://schemas.openxmlformats.org/drawingml/2010/wordprocessingDrawing" xmlns:w15="http://schemas.microsoft.com/office/word/2012/wordml">
        <w:rPr>
          <w:rFonts w:ascii="Arial" w:hAnsi="Arial" w:cs="Arial"/>
          <w:sz w:val="22"/>
          <w:szCs w:val="22"/>
        </w:rPr>
        <w:t xml:space="preserve">[PL 2017, c. 475, Pt. D, §1 (REEN).]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D, §1 (REEN).]</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270, §1 (NEW). PL 2017, c. 475, Pt. D, §1 (REEN). MRSA T. 32 §14049-K, sub-§1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§14047. Controlling persons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§14047. Controlling persons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§14047. CONTROLLING PERSONS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