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15227</w:t>
        <w:t xml:space="preserve">.  </w:t>
      </w:r>
      <w:r>
        <w:rPr>
          <w:b/>
        </w:rPr>
        <w:t xml:space="preserve">Powers of chief inspector</w:t>
      </w:r>
    </w:p>
    <w:p>
      <w:pPr>
        <w:jc w:val="both"/>
        <w:spacing w:before="100" w:after="100"/>
        <w:ind w:start="360"/>
        <w:ind w:firstLine="360"/>
      </w:pPr>
      <w:r>
        <w:rPr/>
      </w:r>
      <w:r>
        <w:rPr/>
      </w:r>
      <w:r>
        <w:t xml:space="preserve">The director is authorized to investigate all elevator and tramway accidents that result in injury to a person or in damage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D, §30 (AMD).]</w:t>
      </w:r>
    </w:p>
    <w:p>
      <w:pPr>
        <w:jc w:val="both"/>
        <w:spacing w:before="100" w:after="100"/>
        <w:ind w:start="360"/>
        <w:ind w:firstLine="360"/>
      </w:pPr>
      <w:r>
        <w:rPr/>
      </w:r>
      <w:r>
        <w:rPr/>
      </w:r>
      <w:r>
        <w:t xml:space="preserve">The chief inspector is authorized:</w:t>
      </w:r>
      <w:r>
        <w:t xml:space="preserve">  </w:t>
      </w:r>
      <w:r xmlns:wp="http://schemas.openxmlformats.org/drawingml/2010/wordprocessingDrawing" xmlns:w15="http://schemas.microsoft.com/office/word/2012/wordml">
        <w:rPr>
          <w:rFonts w:ascii="Arial" w:hAnsi="Arial" w:cs="Arial"/>
          <w:sz w:val="22"/>
          <w:szCs w:val="22"/>
        </w:rPr>
        <w:t xml:space="preserve">[PL 1999, c. 386, Pt. X, §22 (AMD).]</w:t>
      </w:r>
    </w:p>
    <w:p>
      <w:pPr>
        <w:jc w:val="both"/>
        <w:spacing w:before="100" w:after="0"/>
        <w:ind w:start="360"/>
        <w:ind w:firstLine="360"/>
      </w:pPr>
      <w:r>
        <w:rPr>
          <w:b/>
        </w:rPr>
        <w:t>1</w:t>
        <w:t xml:space="preserve">.  </w:t>
      </w:r>
      <w:r>
        <w:rPr>
          <w:b/>
        </w:rPr>
        <w:t xml:space="preserve">Enforce laws and rules.</w:t>
        <w:t xml:space="preserve"> </w:t>
      </w:r>
      <w:r>
        <w:t xml:space="preserve"> </w:t>
      </w:r>
      <w:r>
        <w:t xml:space="preserve">To enforce the laws of the State governing the use of elevators and tramways and to enforce adopted rules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§31 (AMD).]</w:t>
      </w:r>
    </w:p>
    <w:p>
      <w:pPr>
        <w:jc w:val="both"/>
        <w:spacing w:before="100" w:after="0"/>
        <w:ind w:start="360"/>
        <w:ind w:firstLine="360"/>
      </w:pPr>
      <w:r>
        <w:rPr>
          <w:b/>
        </w:rPr>
        <w:t>2</w:t>
        <w:t xml:space="preserve">.  </w:t>
      </w:r>
      <w:r>
        <w:rPr>
          <w:b/>
        </w:rPr>
        <w:t xml:space="preserve">Free access to premises or location.</w:t>
        <w:t xml:space="preserve"> </w:t>
      </w:r>
      <w:r>
        <w:t xml:space="preserve"> </w:t>
      </w:r>
      <w:r>
        <w:t xml:space="preserve">To provide free access for deputy inspectors, including the chief inspector, at all reasonable times to any premises in the State where an elevator or tramway is installed or is under construction for the purpose of ascertaining whether that elevator or tramway is installed, operated, repaired or constructed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§32 (AMD); PL 2001, c. 573, Pt. B, §36 (AFF).]</w:t>
      </w:r>
    </w:p>
    <w:p>
      <w:pPr>
        <w:jc w:val="both"/>
        <w:spacing w:before="100" w:after="0"/>
        <w:ind w:start="360"/>
        <w:ind w:firstLine="360"/>
      </w:pPr>
      <w:r>
        <w:rPr>
          <w:b/>
        </w:rPr>
        <w:t>3</w:t>
        <w:t xml:space="preserve">.  </w:t>
      </w:r>
      <w:r>
        <w:rPr>
          <w:b/>
        </w:rPr>
        <w:t xml:space="preserve">Supervise inspectors.</w:t>
        <w:t xml:space="preserve"> </w:t>
      </w:r>
      <w:r>
        <w:t xml:space="preserve"> </w:t>
      </w:r>
      <w:r>
        <w:t xml:space="preserve">To allocate and supervise the work of deputy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§33 (AMD); PL 2001, c. 573, Pt. B, §36 (AFF).]</w:t>
      </w:r>
    </w:p>
    <w:p>
      <w:pPr>
        <w:jc w:val="both"/>
        <w:spacing w:before="100" w:after="0"/>
        <w:ind w:start="360"/>
        <w:ind w:firstLine="360"/>
      </w:pPr>
      <w:r>
        <w:rPr>
          <w:b/>
        </w:rPr>
        <w:t>4</w:t>
        <w:t xml:space="preserve">.  </w:t>
      </w:r>
      <w:r>
        <w:rPr>
          <w:b/>
        </w:rPr>
        <w:t xml:space="preserve">Certificates.</w:t>
        <w:t xml:space="preserve"> </w:t>
      </w:r>
      <w:r>
        <w:t xml:space="preserve"> </w:t>
      </w:r>
      <w:r>
        <w:t xml:space="preserve">To issue and temporarily suspend certificates allowing elevators and tramways to be operated pursuant to </w:t>
      </w:r>
      <w:r>
        <w:t>Title 5, chapter 375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§32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§33 (RP).]</w:t>
      </w:r>
    </w:p>
    <w:p>
      <w:pPr>
        <w:jc w:val="both"/>
        <w:spacing w:before="100" w:after="0"/>
        <w:ind w:start="360"/>
        <w:ind w:firstLine="360"/>
      </w:pPr>
      <w:r>
        <w:rPr>
          <w:b/>
        </w:rPr>
        <w:t>6</w:t>
        <w:t xml:space="preserve">.  </w:t>
      </w:r>
      <w:r>
        <w:rPr>
          <w:b/>
        </w:rPr>
        <w:t xml:space="preserve">Take uninspected or unrepaired elevators and tramways out of service.</w:t>
        <w:t xml:space="preserve"> </w:t>
      </w:r>
      <w:r>
        <w:t xml:space="preserve"> </w:t>
      </w:r>
      <w:r>
        <w:t xml:space="preserve">To take an elevator or tramway out of service in accordance with </w:t>
      </w:r>
      <w:r>
        <w:t>Title 5, section 10004</w:t>
      </w:r>
      <w:r>
        <w:t xml:space="preserve"> if an inspection report has not been submitted to the director within 60 days of the expiration of the most recent certificate or if the owner has failed to make repairs as required by the director.  This power is in addition to the chief inspector's powers under </w:t>
      </w:r>
      <w:r>
        <w:t>section 15221,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§X22 (AMD). PL 2001, c. 573, §§B32-34 (AMD). PL 2001, c. 573, §B36 (AFF). PL 2013, c. 70, Pt. D, §§30-34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§15227. Powers of chief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§15227. Powers of chief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§15227. POWERS OF CHIEF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