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§A167 (NEW). PL 1987, c. 677, §§6,7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§1657-B.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§1657-B.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