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F</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2 (AMD). PL 1971, c. 327, §7 (AMD). PL 1971, c. 598, §71 (AMD). PL 1973, c. 625, §213 (AMD). PL 1975, c. 463, §3 (RPR). PL 1981, c. 703, §§A56,A5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