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§1745. SALES PROHIBITION; RULES; SAFER ALTERNATIVES TO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