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18341</w:t>
        <w:t xml:space="preserve">.  </w:t>
      </w:r>
      <w:r>
        <w:rPr>
          <w:b/>
        </w:rPr>
        <w:t xml:space="preserve">Application; fees; 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seeking an initial or a renewed license must submit an application with the fee established by rule adopted by the director and any other materials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§25 (AMD).]</w:t>
      </w:r>
    </w:p>
    <w:p>
      <w:pPr>
        <w:jc w:val="both"/>
        <w:spacing w:before="100" w:after="0"/>
        <w:ind w:start="360"/>
        <w:ind w:firstLine="360"/>
      </w:pPr>
      <w:r>
        <w:rPr>
          <w:b/>
        </w:rPr>
        <w:t>2</w:t>
        <w:t xml:space="preserve">.  </w:t>
      </w:r>
      <w:r>
        <w:rPr>
          <w:b/>
        </w:rPr>
        <w:t xml:space="preserve">Age.</w:t>
        <w:t xml:space="preserve"> </w:t>
      </w:r>
      <w:r>
        <w:t xml:space="preserve"> </w:t>
      </w:r>
      <w:r>
        <w:t xml:space="preserve">An applicant must be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Time limit.</w:t>
        <w:t xml:space="preserve"> </w:t>
      </w:r>
      <w:r>
        <w:t xml:space="preserve"> </w:t>
      </w:r>
      <w:r>
        <w:t xml:space="preserve">An applicant has 90 days after being notified of the materials needed to complete the application to submit those materials to the board. Failure to complete the application within that 90-day period may result in a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4</w:t>
        <w:t xml:space="preserve">.  </w:t>
      </w:r>
      <w:r>
        <w:rPr>
          <w:b/>
        </w:rPr>
        <w:t xml:space="preserve">Basic life support.</w:t>
        <w:t xml:space="preserve"> </w:t>
      </w:r>
      <w:r>
        <w:t xml:space="preserve"> </w:t>
      </w:r>
      <w:r>
        <w:t xml:space="preserve">An applicant seeking an initial or a renewed license must include evidence of basic life support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§25 (AMD). PL 2023, c. 354,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§18341. Application; fees;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§18341. Application; fees;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§18341. APPLICATION; FEES;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