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This chapter may be known and cited as "the Physical Therapy Licensure Compact,"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