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Denial of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§77 (AMD). PL 1977, c. 360, §30 (AMD). PL 1977, c. 694, §589 (RPR). PL 1983, c. 413, §§114,115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§2061. Denial of license;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Denial of license;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§2061. DENIAL OF LICENSE;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