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§§540,541 (AMD). PL 1983, c. 413, §4 (RPR). PL 1987, c. 395, §A109 (AMD). PL 1993, c. 389, §7 (AMD). PL 1999, c. 687, §E3 (AMD). PL 2007, c. 402, Pt. F, §4 (AMD). PL 2013, c. 246,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§213.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