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Violations;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§7 (AMD). PL 1971, c. 592, §29 (AMD). PL 1973, c. 384 (RP).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