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A</w:t>
        <w:t xml:space="preserve">.  </w:t>
      </w:r>
      <w:r>
        <w:rPr>
          <w:b/>
        </w:rPr>
        <w:t xml:space="preserve">Instructors of barbe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10 (NEW). PL 1985, c. 797, §67 (AMD). PL 1987, c. 395, §A124 (AMD). PL 1989, c. 700, §A134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3-A. Instructors of barbe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A. Instructors of barbe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03-A. INSTRUCTORS OF BARBE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