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§3275-A.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§3275-A. BACKGROUND CHECK FOR EXPEDITED LICENSURE THROUGH THE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