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3834</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§154 (AMD). PL 2007, c. 402, Pt. 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§3834.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§3834.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§3834.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