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3986</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§90 (AMD). PL 1971, c. 598, §78 (AMD). PL 1979, c. 463, §§1,2 (AMD). PL 1983, c. 413, §§165,166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§3986.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§3986.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§3986.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