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4111</w:t>
        <w:t xml:space="preserve">.  </w:t>
      </w:r>
      <w:r>
        <w:rPr>
          <w:b/>
        </w:rPr>
        <w:t xml:space="preserve">Denial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§33 (AMD). PL 1975, c. 767, §73 (AMD). PL 1983, c. 171,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§4111. Denial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§4111. Denial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§4111. DENIAL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