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Expiration and 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285, §§5,6 (AMD). PL 1983, c. 413, §193 (AMD). PL 1987, c. 395, §A187 (AMD). PL 1989, c. 450, §34 (AMD). PL 1991, c. 283, §5 (AMD). PL 1995, c. 502, §H36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§5015. Expiration and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Expiration and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§5015. EXPIRATION AND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