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Foresters.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Forester.</w:t>
        <w:t xml:space="preserve"> </w:t>
      </w:r>
      <w:r>
        <w:t xml:space="preserve"> </w:t>
      </w:r>
      <w:r>
        <w:t xml:space="preserve">"Forester" means a person licensed under this chapter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Forestry.</w:t>
        <w:t xml:space="preserve"> </w:t>
      </w:r>
      <w:r>
        <w:t xml:space="preserve"> </w:t>
      </w:r>
      <w:r>
        <w:t xml:space="preserve">"Forestry" means services relating to forestry requiring the application of forestry principles and techniques.  The services include, but are not limited to, investigations, consultations, timber inventory, development of forest management plans, responsible supervision of forest management, forest utilization, appraisal of severed or unsevered timber, forest economics or other forestry activities as carried out in connection with any public or private lands.  "Forestry" does not include services for the physical implementation of cutting, hauling, handling or processing of forest products or for the physical implementation of timber stand improvements or other silvicultural activities or measuring or scaling activities performed by persons licensed under </w:t>
      </w:r>
      <w:r>
        <w:t>Title 10, section 2365‑A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Intern forester.</w:t>
        <w:t xml:space="preserve"> </w:t>
      </w:r>
      <w:r>
        <w:t xml:space="preserve"> </w:t>
      </w:r>
      <w:r>
        <w:t xml:space="preserve">"Intern forester" means a person licensed under this chapter to practice forestry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Sponsor.</w:t>
        <w:t xml:space="preserve"> </w:t>
      </w:r>
      <w:r>
        <w:t xml:space="preserve"> </w:t>
      </w:r>
      <w:r>
        <w:t xml:space="preserve">"Sponsor" means a forester who is responsible for overseeing the activities of an intern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Supervisor.</w:t>
        <w:t xml:space="preserve"> </w:t>
      </w:r>
      <w:r>
        <w:t xml:space="preserve"> </w:t>
      </w:r>
      <w:r>
        <w:t xml:space="preserve">"Supervisor" means a forester who is responsible for the activities of an unlicensed person providing services under the direction of the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