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37. UNIFORM FEDERAL LIEN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