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§§9-12 (AMD). PL 1971, c. 622, §122 (AMD). PL 1973, c. 625, §232 (AMD). PL 1987, c. 734,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§1004.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