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Restriction on 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§15 (AMD). PL 1985, c. 755, §8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§1364. Restriction on agreement to locate reported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Restriction on agreement to locate reported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§1364. RESTRICTION ON AGREEMENT TO LOCATE REPORTED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