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Scope of preservation interest</w:t>
      </w:r>
    </w:p>
    <w:p>
      <w:pPr>
        <w:jc w:val="both"/>
        <w:spacing w:before="100" w:after="100"/>
        <w:ind w:start="360"/>
        <w:ind w:firstLine="360"/>
      </w:pPr>
      <w:r>
        <w:rPr/>
      </w:r>
      <w:r>
        <w:rPr/>
      </w:r>
      <w:r>
        <w:t xml:space="preserve">A preservation interest may forbid, limit or require any or all of the following acts which affect the historic property's special character or special historical, architectural or archaeological value:</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0"/>
        <w:ind w:start="360"/>
        <w:ind w:firstLine="360"/>
      </w:pPr>
      <w:r>
        <w:rPr>
          <w:b/>
        </w:rPr>
        <w:t>1</w:t>
        <w:t xml:space="preserve">.  </w:t>
      </w:r>
      <w:r>
        <w:rPr>
          <w:b/>
        </w:rPr>
        <w:t xml:space="preserve">Exterior alterations.</w:t>
        <w:t xml:space="preserve"> </w:t>
      </w:r>
      <w:r>
        <w:t xml:space="preserve"> </w:t>
      </w:r>
      <w:r>
        <w:t xml:space="preserve">Exterior alterations of an historic property, including, but not limited to, maintenance, placement, removal or decoration;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2</w:t>
        <w:t xml:space="preserve">.  </w:t>
      </w:r>
      <w:r>
        <w:rPr>
          <w:b/>
        </w:rPr>
        <w:t xml:space="preserve">Interior alterations.</w:t>
        <w:t xml:space="preserve"> </w:t>
      </w:r>
      <w:r>
        <w:t xml:space="preserve"> </w:t>
      </w:r>
      <w:r>
        <w:t xml:space="preserve">Interior alterations of an historic property, including, but not limited to, maintenance, renovation, construction or decoration;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3</w:t>
        <w:t xml:space="preserve">.  </w:t>
      </w:r>
      <w:r>
        <w:rPr>
          <w:b/>
        </w:rPr>
        <w:t xml:space="preserve">Demolition and additions.</w:t>
        <w:t xml:space="preserve"> </w:t>
      </w:r>
      <w:r>
        <w:t xml:space="preserve"> </w:t>
      </w:r>
      <w:r>
        <w:t xml:space="preserve">Demolition of historic property, construction or placing of new buildings, additions, roads, signs, billboards or other advertising, utility poles or other structures, under, on or above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4</w:t>
        <w:t xml:space="preserve">.  </w:t>
      </w:r>
      <w:r>
        <w:rPr>
          <w:b/>
        </w:rPr>
        <w:t xml:space="preserve">Landscaping.</w:t>
        <w:t xml:space="preserve"> </w:t>
      </w:r>
      <w:r>
        <w:t xml:space="preserve"> </w:t>
      </w:r>
      <w:r>
        <w:t xml:space="preserve">Alteration, removal or destruction of trees, shrubs or other vegetation; or fixtures, including, but not limited to, ornamental ironwork, walls, walks, hitching posts and fences; or artifacts, including, but not limited to, historic or prehistoric relics, pottery or shards of pottery, tools, bottles or evidence of structural foundations;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5</w:t>
        <w:t xml:space="preserve">.  </w:t>
      </w:r>
      <w:r>
        <w:rPr>
          <w:b/>
        </w:rPr>
        <w:t xml:space="preserve">Landfill.</w:t>
        <w:t xml:space="preserve"> </w:t>
      </w:r>
      <w:r>
        <w:t xml:space="preserve"> </w:t>
      </w:r>
      <w:r>
        <w:t xml:space="preserve">Dumping or placing of soil or other substance or material as landfill, or dumping or placing of trash, waste or unsightly or offensive materials;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6</w:t>
        <w:t xml:space="preserve">.  </w:t>
      </w:r>
      <w:r>
        <w:rPr>
          <w:b/>
        </w:rPr>
        <w:t xml:space="preserve">Other acts.</w:t>
        <w:t xml:space="preserve"> </w:t>
      </w:r>
      <w:r>
        <w:t xml:space="preserve"> </w:t>
      </w:r>
      <w:r>
        <w:t xml:space="preserve">Any other acts detrimental to the preservation of historic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§1553. Scope of preservation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Scope of preservation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§1553. SCOPE OF PRESERVATION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