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Execution of notices and certificates</w:t>
      </w:r>
    </w:p>
    <w:p>
      <w:pPr>
        <w:jc w:val="both"/>
        <w:spacing w:before="100" w:after="100"/>
        <w:ind w:start="360"/>
        <w:ind w:firstLine="360"/>
      </w:pPr>
      <w:r>
        <w:rPr/>
      </w:r>
      <w:r>
        <w:rPr/>
      </w:r>
      <w:r>
        <w:t xml:space="preserve">Certification of notices of liens, certificates or other notices affecting federal liens by the Secretary of the Treasury of the United States or the secretary's delegate or by any official or entity of the United States responsible for filing or certifying of notice of any other lien is sufficient for filing purposes and no other attestation, certification or acknowledgment is necessary.</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Execution of notices and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Execution of notices and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§1904. EXECUTION OF NOTICES AND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