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Duties and powers of the commissioner in support of State Board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§28 (NEW). PL 2009, c. 391, §9 (AMD). PL 2011, c. 374, §6 (AMD). PL 2013, c. 598, §7 (AMD). PL 2015, c. 335,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§1404. Duties and powers of the commissioner in support of State Board of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Duties and powers of the commissioner in support of State Board of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§1404. DUTIES AND POWERS OF THE COMMISSIONER IN SUPPORT OF STATE BOARD OF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