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§3063. Transfer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Transfer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 TRANSFER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