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3403</w:t>
        <w:t xml:space="preserve">.  </w:t>
      </w:r>
      <w:r>
        <w:rPr>
          <w:b/>
        </w:rPr>
        <w:t xml:space="preserve">Prisoners generally</w:t>
      </w:r>
    </w:p>
    <w:p>
      <w:pPr>
        <w:jc w:val="both"/>
        <w:spacing w:before="100" w:after="100"/>
        <w:ind w:start="360"/>
        <w:ind w:firstLine="360"/>
      </w:pPr>
      <w:r>
        <w:rPr>
          <w:b/>
        </w:rPr>
        <w:t>1</w:t>
        <w:t xml:space="preserve">.  </w:t>
      </w:r>
      <w:r>
        <w:rPr>
          <w:b/>
        </w:rPr>
        <w:t xml:space="preserve">Conditions of confinement.</w:t>
        <w:t xml:space="preserve"> </w:t>
      </w:r>
      <w:r>
        <w:t xml:space="preserve"> </w:t>
      </w:r>
      <w:r>
        <w:t xml:space="preserve">Conditions of confinement of prisoners are governed as follows.</w:t>
      </w:r>
    </w:p>
    <w:p>
      <w:pPr>
        <w:jc w:val="both"/>
        <w:spacing w:before="100" w:after="0"/>
        <w:ind w:start="720"/>
      </w:pPr>
      <w:r>
        <w:rPr/>
        <w:t>A</w:t>
        <w:t xml:space="preserve">.  </w:t>
      </w:r>
      <w:r>
        <w:rPr/>
      </w:r>
      <w:r>
        <w:t xml:space="preserve">The warden shall detain and confine all persons committed to the department in accordance with the sentences of the courts and with the rules of the department.</w:t>
      </w:r>
      <w:r>
        <w:t xml:space="preserve">  </w:t>
      </w:r>
      <w:r xmlns:wp="http://schemas.openxmlformats.org/drawingml/2010/wordprocessingDrawing" xmlns:w15="http://schemas.microsoft.com/office/word/2012/wordml">
        <w:rPr>
          <w:rFonts w:ascii="Arial" w:hAnsi="Arial" w:cs="Arial"/>
          <w:sz w:val="22"/>
          <w:szCs w:val="22"/>
        </w:rPr>
        <w:t xml:space="preserve">[PL 2013, c. 508, §2 (AMD).]</w:t>
      </w:r>
    </w:p>
    <w:p>
      <w:pPr>
        <w:jc w:val="both"/>
        <w:spacing w:before="100" w:after="0"/>
        <w:ind w:start="720"/>
      </w:pPr>
      <w:r>
        <w:rPr/>
        <w:t>B</w:t>
        <w:t xml:space="preserve">.  </w:t>
      </w:r>
      <w:r>
        <w:rPr/>
      </w:r>
      <w:r>
        <w:t xml:space="preserve">The warden shall provide for the safekeeping or employment of persons committed to the department in order to teach them a useful trade or profession and to improve their mental and moral condition, which may include work involving public restitution.</w:t>
      </w:r>
      <w:r>
        <w:t xml:space="preserve">  </w:t>
      </w:r>
      <w:r xmlns:wp="http://schemas.openxmlformats.org/drawingml/2010/wordprocessingDrawing" xmlns:w15="http://schemas.microsoft.com/office/word/2012/wordml">
        <w:rPr>
          <w:rFonts w:ascii="Arial" w:hAnsi="Arial" w:cs="Arial"/>
          <w:sz w:val="22"/>
          <w:szCs w:val="22"/>
        </w:rPr>
        <w:t xml:space="preserve">[PL 2013, c. 508,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§2 (AMD).]</w:t>
      </w:r>
    </w:p>
    <w:p>
      <w:pPr>
        <w:jc w:val="both"/>
        <w:spacing w:before="100" w:after="0"/>
        <w:ind w:start="360"/>
        <w:ind w:firstLine="360"/>
      </w:pPr>
      <w:r>
        <w:rPr>
          <w:b/>
        </w:rPr>
        <w:t>2</w:t>
        <w:t xml:space="preserve">.  </w:t>
      </w:r>
      <w:r>
        <w:rPr>
          <w:b/>
        </w:rPr>
        <w:t xml:space="preserve">Housing.</w:t>
        <w:t xml:space="preserve"> </w:t>
      </w:r>
      <w:r>
        <w:t xml:space="preserve"> </w:t>
      </w:r>
      <w:r>
        <w:t xml:space="preserve">The warden shall maintain separate housing facilities for men and women.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§2 (AMD).]</w:t>
      </w:r>
    </w:p>
    <w:p>
      <w:pPr>
        <w:jc w:val="both"/>
        <w:spacing w:before="100" w:after="0"/>
        <w:ind w:start="360"/>
        <w:ind w:firstLine="360"/>
      </w:pPr>
      <w:r>
        <w:rPr>
          <w:b/>
        </w:rPr>
        <w:t>3</w:t>
        <w:t xml:space="preserve">.  </w:t>
      </w:r>
      <w:r>
        <w:rPr>
          <w:b/>
        </w:rPr>
        <w:t xml:space="preserve">Convicted boundover juveniles.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§26 (RP).]</w:t>
      </w:r>
    </w:p>
    <w:p>
      <w:pPr>
        <w:jc w:val="both"/>
        <w:spacing w:before="100" w:after="0"/>
        <w:ind w:start="360"/>
        <w:ind w:firstLine="360"/>
      </w:pPr>
      <w:r>
        <w:rPr>
          <w:b/>
        </w:rPr>
        <w:t>4</w:t>
        <w:t xml:space="preserve">.  </w:t>
      </w:r>
      <w:r>
        <w:rPr>
          <w:b/>
        </w:rPr>
        <w:t xml:space="preserve">Industries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§25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§§41,59 (AMD). PL 1983, c. 816, §A42 (AMD). PL 1985, c. 821, §25 (AMD). PL 1991, c. 314, §63 (AMD). PL 1995, c. 502, §§F25,26 (AMD). PL 2013, c. 508,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§3403. Prisoners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§3403. Prisoners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§3403. PRISONERS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