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Establishment</w:t>
      </w:r>
    </w:p>
    <w:p>
      <w:pPr>
        <w:jc w:val="both"/>
        <w:spacing w:before="100" w:after="100"/>
        <w:ind w:start="360"/>
        <w:ind w:firstLine="360"/>
      </w:pPr>
      <w:r>
        <w:rPr/>
      </w:r>
      <w:r>
        <w:rPr/>
      </w:r>
      <w:r>
        <w:t xml:space="preserve">The State shall maintain the Long Creek Youth Development Center, referred to in this subchapter as the "facility," located at South Portland.</w:t>
      </w:r>
      <w:r>
        <w:t xml:space="preserve">  </w:t>
      </w:r>
      <w:r xmlns:wp="http://schemas.openxmlformats.org/drawingml/2010/wordprocessingDrawing" xmlns:w15="http://schemas.microsoft.com/office/word/2012/wordml">
        <w:rPr>
          <w:rFonts w:ascii="Arial" w:hAnsi="Arial" w:cs="Arial"/>
          <w:sz w:val="22"/>
          <w:szCs w:val="22"/>
        </w:rPr>
        <w:t xml:space="preserve">[PL 1999, c. 583, §29 (AMD); PL 2001, c. 439, Pt. G, §6 (AMD).]</w:t>
      </w:r>
    </w:p>
    <w:p>
      <w:pPr>
        <w:jc w:val="both"/>
        <w:spacing w:before="100" w:after="0"/>
        <w:ind w:start="360"/>
        <w:ind w:firstLine="360"/>
      </w:pPr>
      <w:r>
        <w:rPr>
          <w:b/>
        </w:rPr>
        <w:t>1</w:t>
        <w:t xml:space="preserve">.  </w:t>
      </w:r>
      <w:r>
        <w:rPr>
          <w:b/>
        </w:rPr>
        <w:t xml:space="preserve">Coeducational.</w:t>
        <w:t xml:space="preserve"> </w:t>
      </w:r>
      <w:r>
        <w:t xml:space="preserve"> </w:t>
      </w:r>
      <w:r>
        <w:t xml:space="preserve">The facility must be coeducational.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§30 (AMD).]</w:t>
      </w:r>
    </w:p>
    <w:p>
      <w:pPr>
        <w:jc w:val="both"/>
        <w:spacing w:before="100" w:after="0"/>
        <w:ind w:start="360"/>
        <w:ind w:firstLine="360"/>
      </w:pPr>
      <w:r>
        <w:rPr>
          <w:b/>
        </w:rPr>
        <w:t>2</w:t>
        <w:t xml:space="preserve">.  </w:t>
      </w:r>
      <w:r>
        <w:rPr>
          <w:b/>
        </w:rPr>
        <w:t xml:space="preserve">Separate housing.</w:t>
        <w:t xml:space="preserve"> </w:t>
      </w:r>
      <w:r>
        <w:t xml:space="preserve"> </w:t>
      </w:r>
      <w:r>
        <w:t xml:space="preserve">The facility must fully separate the housing facilities for boys and girls.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1999, c. 583, §§29,30 (AMD). PL 2001, c. 439,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