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State responsible for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State responsible for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§4110. STATE RESPONSIBLE FOR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