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1208-A</w:t>
        <w:t xml:space="preserve">.  </w:t>
      </w:r>
      <w:r>
        <w:rPr>
          <w:b/>
        </w:rPr>
        <w:t xml:space="preserve">Performance-based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737, §3 (NEW). PL 1995, c. 402, §B3 (AMD). PL 1995, c. 560, §K21 (AMD). PL 1995, c. 560, §K81 (AFF). PL 1995, c. 691, §5 (AMD). PL 2019, c. 590,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§1208-A. Performance-based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§1208-A. Performance-based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§1208-A. PERFORMANCE-BASED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