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§5003-A. System of care for clients with intellectual disabilities or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§5003-A. System of care for clients with intellectual disabilities or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§5003-A. SYSTEM OF CARE FOR CLIENTS WITH INTELLECTUAL DISABILITIES OR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