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§2141. Legislative intent and findings; rights of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Legislative intent and findings; rights of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§2141. LEGISLATIVE INTENT AND FINDINGS; RIGHTS OF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