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§813. TRANSFER OF FELONS FOR SECURITY REASONS, OVERCROWDING OR EFFECTIVE PROGRAMMING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