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Liability of sheriff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Liability of sheriff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§908. LIABILITY OF SHERIFF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