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§3485. COMMERCIAL OR INSTITUTIONAL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