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Liens on multi-unit residential 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(COR). PL 1991, c. 136 (NEW). PL 1991, c. 221, §2 (NEW). PL 2005, c. 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 Liens on multi-unit residential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Liens on multi-unit residential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 LIENS ON MULTI-UNIT RESIDENTIAL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