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2483</w:t>
        <w:t xml:space="preserve">.  </w:t>
      </w:r>
      <w:r>
        <w:rPr>
          <w:b/>
        </w:rPr>
        <w:t xml:space="preserve">Application for permit;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§6 (RPR). PL 1971, c. 593, §22 (AMD). PL 1973, c. 447, §§1,2 (AMD). PL 1981, c. 601, §§1-3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§2483. Application for permit;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§2483. Application for permit;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§2483. APPLICATION FOR PERMIT;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