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707</w:t>
      </w:r>
    </w:p>
    <w:p>
      <w:pPr>
        <w:jc w:val="center"/>
        <w:ind w:start="360"/>
        <w:spacing w:before="300" w:after="300"/>
      </w:pPr>
      <w:r>
        <w:rPr>
          <w:b/>
        </w:rPr>
        <w:t xml:space="preserve">MILK TAX</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§57 (RP). </w:t>
      </w:r>
    </w:p>
    <w:p>
      <w:pPr>
        <w:jc w:val="both"/>
        <w:spacing w:before="100" w:after="100"/>
        <w:ind w:start="1080" w:hanging="720"/>
      </w:pPr>
      <w:r>
        <w:rPr>
          <w:b/>
        </w:rPr>
        <w:t>§</w:t>
        <w:t>4502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§1 (RPR). PL 1991, c. 376, §57 (RP). </w:t>
      </w:r>
    </w:p>
    <w:p>
      <w:pPr>
        <w:jc w:val="both"/>
        <w:spacing w:before="100" w:after="100"/>
        <w:ind w:start="1080" w:hanging="720"/>
      </w:pPr>
      <w:r>
        <w:rPr>
          <w:b/>
        </w:rPr>
        <w:t>§</w:t>
        <w:t>4503</w:t>
        <w:t xml:space="preserve">.  </w:t>
      </w:r>
      <w:r>
        <w:rPr>
          <w:b/>
        </w:rPr>
        <w:t xml:space="preserve">Maine Dairy Promotion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§2 (RPR). PL 1983, c. 573, §5 (RPR). PL 1983, c. 812, §§273,274 (AMD). PL 1985, c. 785, §B170 (AMD). PL 1989, c. 503, §B168 (AMD). PL 1991, c. 376, §57 (RP). </w:t>
      </w:r>
    </w:p>
    <w:p>
      <w:pPr>
        <w:jc w:val="both"/>
        <w:spacing w:before="100" w:after="100"/>
        <w:ind w:start="1080" w:hanging="720"/>
      </w:pPr>
      <w:r>
        <w:rPr>
          <w:b/>
        </w:rPr>
        <w:t>§</w:t>
        <w:t>4503-A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§6 (NEW). PL 1991, c. 376, §57 (RP). </w:t>
      </w:r>
    </w:p>
    <w:p>
      <w:pPr>
        <w:jc w:val="both"/>
        <w:spacing w:before="100" w:after="100"/>
        <w:ind w:start="1080" w:hanging="720"/>
      </w:pPr>
      <w:r>
        <w:rPr>
          <w:b/>
        </w:rPr>
        <w:t>§</w:t>
        <w:t>4504</w:t>
        <w:t xml:space="preserve">.  </w:t>
      </w:r>
      <w:r>
        <w:rPr>
          <w:b/>
        </w:rPr>
        <w:t xml:space="preserve">Tax additional to other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§50 (RP). </w:t>
      </w:r>
    </w:p>
    <w:p>
      <w:pPr>
        <w:jc w:val="both"/>
        <w:spacing w:before="100" w:after="100"/>
        <w:ind w:start="1080" w:hanging="720"/>
      </w:pPr>
      <w:r>
        <w:rPr>
          <w:b/>
        </w:rPr>
        <w:t>§</w:t>
        <w:t>4505</w:t>
        <w:t xml:space="preserve">.  </w:t>
      </w:r>
      <w:r>
        <w:rPr>
          <w:b/>
        </w:rPr>
        <w:t xml:space="preserve">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§1 (AMD). PL 1969, c. 213, §1 (AMD). PL 1979, c. 452, §3 (RPR). PL 1983, c. 573, §7 (RP). </w:t>
      </w:r>
    </w:p>
    <w:p>
      <w:pPr>
        <w:jc w:val="both"/>
        <w:spacing w:before="100" w:after="100"/>
        <w:ind w:start="1080" w:hanging="720"/>
      </w:pPr>
      <w:r>
        <w:rPr>
          <w:b/>
        </w:rPr>
        <w:t>§</w:t>
        <w:t>4506</w:t>
        <w:t xml:space="preserve">.  </w:t>
      </w:r>
      <w:r>
        <w:rPr>
          <w:b/>
        </w:rPr>
        <w:t xml:space="preserve">Dealer may deduct tax from purchase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§2 (AMD). PL 1969, c. 213, §2 (AMD). PL 1979, c. 452, §4 (RPR). PL 1983, c. 573, §8 (RP). </w:t>
      </w:r>
    </w:p>
    <w:p>
      <w:pPr>
        <w:jc w:val="both"/>
        <w:spacing w:before="100" w:after="100"/>
        <w:ind w:start="1080" w:hanging="720"/>
      </w:pPr>
      <w:r>
        <w:rPr>
          <w:b/>
        </w:rPr>
        <w:t>§</w:t>
        <w:t>4507</w:t>
        <w:t xml:space="preserve">.  </w:t>
      </w:r>
      <w:r>
        <w:rPr>
          <w:b/>
        </w:rPr>
        <w:t xml:space="preserve">Applications for certificate; no activity until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§713 (AMD). PL 1979, c. 452, §5 (AMD). PL 1983, c. 573, §9 (RP). </w:t>
      </w:r>
    </w:p>
    <w:p>
      <w:pPr>
        <w:jc w:val="both"/>
        <w:spacing w:before="100" w:after="100"/>
        <w:ind w:start="1080" w:hanging="720"/>
      </w:pPr>
      <w:r>
        <w:rPr>
          <w:b/>
        </w:rPr>
        <w:t>§</w:t>
        <w:t>4508</w:t>
        <w:t xml:space="preserve">.  </w:t>
      </w:r>
      <w:r>
        <w:rPr>
          <w:b/>
        </w:rPr>
        <w:t xml:space="preserve">Determination of tax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§30A (RP). PL 1979, c. 452, §5 (AMD). PL 1981, c. 470, §A160 (RP). </w:t>
      </w:r>
    </w:p>
    <w:p>
      <w:pPr>
        <w:jc w:val="both"/>
        <w:spacing w:before="100" w:after="100"/>
        <w:ind w:start="1080" w:hanging="720"/>
      </w:pPr>
      <w:r>
        <w:rPr>
          <w:b/>
        </w:rPr>
        <w:t>§</w:t>
        <w:t>4509</w:t>
        <w:t xml:space="preserve">.  </w:t>
      </w:r>
      <w:r>
        <w:rPr>
          <w:b/>
        </w:rPr>
        <w:t xml:space="preserve">Reports;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§3 (AMD). PL 1969, c. 213, §3 (AMD). PL 1979, c. 378, §30B (AMD). PL 1979, c. 452, §5 (AMD). PL 1981, c. 364, §51 (AMD). PL 1981, c. 470, §A161 (RPR). PL 1981, c. 698, §185 (RPR). PL 1983, c. 573, §10 (RP). </w:t>
      </w:r>
    </w:p>
    <w:p>
      <w:pPr>
        <w:jc w:val="both"/>
        <w:spacing w:before="100" w:after="100"/>
        <w:ind w:start="1080" w:hanging="720"/>
      </w:pPr>
      <w:r>
        <w:rPr>
          <w:b/>
        </w:rPr>
        <w:t>§</w:t>
        <w:t>4510</w:t>
        <w:t xml:space="preserve">.  </w:t>
      </w:r>
      <w:r>
        <w:rPr>
          <w:b/>
        </w:rPr>
        <w:t xml:space="preserve">Delegation of investigating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§5 (AMD). PL 1979, c. 731, §19 (AMD). PL 1981, c. 364, §52 (RPR). PL 1983, c. 573, §11 (RP). </w:t>
      </w:r>
    </w:p>
    <w:p>
      <w:pPr>
        <w:jc w:val="both"/>
        <w:spacing w:before="100" w:after="100"/>
        <w:ind w:start="1080" w:hanging="720"/>
      </w:pPr>
      <w:r>
        <w:rPr>
          <w:b/>
        </w:rPr>
        <w:t>§</w:t>
        <w:t>4511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§18 (AMD). PL 1979, c. 452, §§6,7 (AMD). PL 1979, c. 541, §A225 (AMD). PL 1991, c. 376, §57 (RP). </w:t>
      </w:r>
    </w:p>
    <w:p>
      <w:pPr>
        <w:jc w:val="both"/>
        <w:spacing w:before="100" w:after="100"/>
        <w:ind w:start="1080" w:hanging="720"/>
      </w:pPr>
      <w:r>
        <w:rPr>
          <w:b/>
        </w:rPr>
        <w:t>§</w:t>
        <w:t>4512</w:t>
        <w:t xml:space="preserve">.  </w:t>
      </w:r>
      <w:r>
        <w:rPr>
          <w:b/>
        </w:rPr>
        <w:t xml:space="preserve">Revocation of dealer's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§28 (AMD). PL 1977, c. 694, §714 (AMD). PL 1979, c. 452, §8 (AMD). PL 1981, c. 364, §53 (RPR). PL 1983, c. 573,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707. MILK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707. MILK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707. MILK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