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725</w:t>
      </w:r>
    </w:p>
    <w:p>
      <w:pPr>
        <w:jc w:val="center"/>
        <w:ind w:start="360"/>
        <w:spacing w:before="300" w:after="300"/>
      </w:pPr>
      <w:r>
        <w:rPr>
          <w:b/>
        </w:rPr>
        <w:t xml:space="preserve">PESTICIDE CONTAINER FEE</w:t>
      </w:r>
    </w:p>
    <w:p>
      <w:pPr>
        <w:jc w:val="center"/>
        <w:ind w:start="360"/>
        <w:spacing w:before="300" w:after="300"/>
      </w:pPr>
      <w:r>
        <w:rPr>
          <w:b/>
        </w:rPr>
        <w:t>(REALLOCATED FROM TITLE 36, CHAPTER 723)</w:t>
      </w:r>
    </w:p>
    <w:p>
      <w:pPr>
        <w:jc w:val="center"/>
        <w:ind w:start="360"/>
        <w:spacing w:before="300" w:after="300"/>
      </w:pPr>
      <w:r>
        <w:rPr>
          <w:b/>
        </w:rPr>
        <w:t>(REPEALED)</w:t>
      </w:r>
    </w:p>
    <w:p>
      <w:pPr>
        <w:jc w:val="both"/>
        <w:spacing w:before="100" w:after="100"/>
        <w:ind w:start="1080" w:hanging="720"/>
      </w:pPr>
      <w:r>
        <w:rPr>
          <w:b/>
        </w:rPr>
        <w:t>§</w:t>
        <w:t>4941</w:t>
        <w:t xml:space="preserve">.  </w:t>
      </w:r>
      <w:r>
        <w:rPr>
          <w:b/>
        </w:rPr>
        <w:t xml:space="preserve">Fee imposed</w:t>
      </w:r>
    </w:p>
    <w:p>
      <w:pPr>
        <w:jc w:val="both"/>
        <w:spacing w:before="100" w:after="100"/>
        <w:ind w:start="360"/>
      </w:pPr>
      <w:r>
        <w:rPr>
          <w:b/>
        </w:rPr>
        <w:t>(REALLOCATED FROM TITLE 36, SECTION 4911)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§2 (NEW). RR 2019, c. 2, Pt. A, §39 (RAL). PL 2021, c. 635, Pt. YY, §2 (RP). PL 2021, c. 635, Pt. YY,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725. PESTICIDE CONTAINER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725. PESTICIDE CONTAINER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725. PESTICIDE CONTAINER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