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835</w:t>
      </w:r>
    </w:p>
    <w:p>
      <w:pPr>
        <w:jc w:val="center"/>
        <w:ind w:start="360"/>
        <w:spacing w:before="300" w:after="300"/>
      </w:pPr>
      <w:r>
        <w:rPr>
          <w:b/>
        </w:rPr>
        <w:t xml:space="preserve">MISCELLANEOUS ENFORCEMENT PROVISIONS</w:t>
      </w:r>
    </w:p>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jc w:val="both"/>
        <w:spacing w:before="100" w:after="100"/>
        <w:ind w:start="1080" w:hanging="720"/>
      </w:pPr>
      <w:r>
        <w:rPr>
          <w:b/>
        </w:rPr>
        <w:t>§</w:t>
        <w:t>5322</w:t>
        <w:t xml:space="preserve">.  </w:t>
      </w:r>
      <w:r>
        <w:rPr>
          <w:b/>
        </w:rPr>
        <w:t xml:space="preserve">Bankruptcy or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§49 (AMD). PL 1995, c. 281,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835. MISCELLANEOUS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835. MISCELLANEOUS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835. MISCELLANEOUS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