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1445</w:t>
        <w:t xml:space="preserve">.  </w:t>
      </w:r>
      <w:r>
        <w:rPr>
          <w:b/>
        </w:rPr>
        <w:t xml:space="preserve">Partial abatement for vessels changing 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§1445. Partial abatement for vessels changing 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§1445. Partial abatement for vessels changing base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§1445. PARTIAL ABATEMENT FOR VESSELS CHANGING 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